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DC" w:rsidRPr="00FA4B09" w:rsidRDefault="00A615DC" w:rsidP="00A615DC">
      <w:pPr>
        <w:spacing w:after="0" w:line="200" w:lineRule="atLeast"/>
        <w:ind w:right="567"/>
        <w:rPr>
          <w:rStyle w:val="a9"/>
          <w:rFonts w:cs="Times New Roman"/>
          <w:b w:val="0"/>
          <w:bCs w:val="0"/>
          <w:szCs w:val="24"/>
        </w:rPr>
      </w:pPr>
      <w:r w:rsidRPr="00FA4B09">
        <w:rPr>
          <w:rStyle w:val="a9"/>
          <w:rFonts w:cs="Times New Roman"/>
          <w:szCs w:val="24"/>
        </w:rPr>
        <w:t>Рассмотрено  на заседании</w:t>
      </w:r>
      <w:proofErr w:type="gramStart"/>
      <w:r w:rsidRPr="00FA4B09">
        <w:rPr>
          <w:rStyle w:val="a9"/>
          <w:rFonts w:cs="Times New Roman"/>
          <w:szCs w:val="24"/>
        </w:rPr>
        <w:t xml:space="preserve">                                                   У</w:t>
      </w:r>
      <w:proofErr w:type="gramEnd"/>
      <w:r w:rsidRPr="00FA4B09">
        <w:rPr>
          <w:rStyle w:val="a9"/>
          <w:rFonts w:cs="Times New Roman"/>
          <w:szCs w:val="24"/>
        </w:rPr>
        <w:t>тверждаю</w:t>
      </w:r>
    </w:p>
    <w:p w:rsidR="00A615DC" w:rsidRPr="00FA4B09" w:rsidRDefault="00A615DC" w:rsidP="00A615DC">
      <w:pPr>
        <w:tabs>
          <w:tab w:val="left" w:pos="555"/>
        </w:tabs>
        <w:spacing w:after="0" w:line="200" w:lineRule="atLeast"/>
        <w:ind w:right="567"/>
        <w:rPr>
          <w:rStyle w:val="a9"/>
          <w:rFonts w:cs="Times New Roman"/>
          <w:b w:val="0"/>
          <w:bCs w:val="0"/>
          <w:szCs w:val="24"/>
        </w:rPr>
      </w:pPr>
      <w:r w:rsidRPr="00FA4B09">
        <w:rPr>
          <w:rStyle w:val="a9"/>
          <w:rFonts w:cs="Times New Roman"/>
          <w:szCs w:val="24"/>
        </w:rPr>
        <w:t xml:space="preserve"> Педагогического совета                                              Директор школы</w:t>
      </w:r>
    </w:p>
    <w:p w:rsidR="00A615DC" w:rsidRPr="00FA4B09" w:rsidRDefault="00A615DC" w:rsidP="00A615DC">
      <w:pPr>
        <w:spacing w:after="0" w:line="200" w:lineRule="atLeast"/>
        <w:ind w:right="567"/>
        <w:rPr>
          <w:rStyle w:val="a9"/>
          <w:rFonts w:cs="Times New Roman"/>
          <w:b w:val="0"/>
          <w:bCs w:val="0"/>
          <w:szCs w:val="24"/>
        </w:rPr>
      </w:pPr>
      <w:r w:rsidRPr="00FA4B09">
        <w:rPr>
          <w:rStyle w:val="a9"/>
          <w:rFonts w:cs="Times New Roman"/>
          <w:szCs w:val="24"/>
        </w:rPr>
        <w:t xml:space="preserve"> Протокол №___ от                                                       _______/</w:t>
      </w:r>
      <w:proofErr w:type="spellStart"/>
      <w:r w:rsidRPr="00FA4B09">
        <w:rPr>
          <w:rStyle w:val="a9"/>
          <w:rFonts w:cs="Times New Roman"/>
          <w:szCs w:val="24"/>
        </w:rPr>
        <w:t>Г.А.Гафиятуллина</w:t>
      </w:r>
      <w:proofErr w:type="spellEnd"/>
      <w:r w:rsidRPr="00FA4B09">
        <w:rPr>
          <w:rStyle w:val="a9"/>
          <w:rFonts w:cs="Times New Roman"/>
          <w:szCs w:val="24"/>
        </w:rPr>
        <w:t xml:space="preserve">/                 «___»__________201                                          Приказ №____  от «___ »________201  </w:t>
      </w:r>
    </w:p>
    <w:p w:rsidR="00A615DC" w:rsidRPr="00FA4B09" w:rsidRDefault="00A615DC" w:rsidP="00A615DC">
      <w:pPr>
        <w:spacing w:after="0"/>
        <w:ind w:right="-6"/>
        <w:jc w:val="center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615D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615DC" w:rsidRPr="00FA4B09" w:rsidRDefault="00A615DC" w:rsidP="00A615DC">
      <w:pPr>
        <w:widowControl w:val="0"/>
        <w:autoSpaceDE w:val="0"/>
        <w:autoSpaceDN w:val="0"/>
        <w:adjustRightInd w:val="0"/>
        <w:spacing w:after="0" w:line="327" w:lineRule="exact"/>
        <w:jc w:val="center"/>
        <w:rPr>
          <w:rFonts w:eastAsia="Times New Roman" w:cs="Times New Roman"/>
          <w:szCs w:val="24"/>
        </w:rPr>
      </w:pPr>
    </w:p>
    <w:p w:rsidR="00A615DC" w:rsidRPr="00FA4B09" w:rsidRDefault="00A615DC" w:rsidP="00A615D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42"/>
        <w:jc w:val="center"/>
        <w:rPr>
          <w:rFonts w:eastAsia="Times New Roman" w:cs="Times New Roman"/>
          <w:b/>
          <w:bCs/>
          <w:szCs w:val="24"/>
        </w:rPr>
      </w:pPr>
      <w:r w:rsidRPr="00FA4B09">
        <w:rPr>
          <w:rFonts w:eastAsia="Times New Roman" w:cs="Times New Roman"/>
          <w:b/>
          <w:bCs/>
          <w:szCs w:val="24"/>
        </w:rPr>
        <w:t xml:space="preserve">Положение </w:t>
      </w:r>
    </w:p>
    <w:p w:rsidR="00A615DC" w:rsidRPr="00FA4B09" w:rsidRDefault="00A615DC" w:rsidP="00A615D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42"/>
        <w:jc w:val="center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b/>
          <w:bCs/>
          <w:szCs w:val="24"/>
        </w:rPr>
        <w:t>о порядке зачета результатов</w:t>
      </w:r>
      <w:r w:rsidRPr="00FA4B09">
        <w:rPr>
          <w:rFonts w:eastAsia="Times New Roman" w:cs="Times New Roman"/>
          <w:szCs w:val="24"/>
        </w:rPr>
        <w:t xml:space="preserve"> </w:t>
      </w:r>
      <w:r w:rsidRPr="00FA4B09">
        <w:rPr>
          <w:rFonts w:eastAsia="Times New Roman" w:cs="Times New Roman"/>
          <w:b/>
          <w:bCs/>
          <w:szCs w:val="24"/>
        </w:rPr>
        <w:t xml:space="preserve">освоения </w:t>
      </w:r>
      <w:proofErr w:type="gramStart"/>
      <w:r w:rsidRPr="00FA4B09">
        <w:rPr>
          <w:rFonts w:eastAsia="Times New Roman" w:cs="Times New Roman"/>
          <w:b/>
          <w:bCs/>
          <w:szCs w:val="24"/>
        </w:rPr>
        <w:t>обучающимися</w:t>
      </w:r>
      <w:proofErr w:type="gramEnd"/>
      <w:r w:rsidRPr="00FA4B09">
        <w:rPr>
          <w:rFonts w:eastAsia="Times New Roman" w:cs="Times New Roman"/>
          <w:b/>
          <w:bCs/>
          <w:szCs w:val="24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rPr>
          <w:rFonts w:eastAsia="Times New Roman" w:cs="Times New Roman"/>
          <w:b/>
          <w:bCs/>
          <w:szCs w:val="24"/>
        </w:rPr>
      </w:pPr>
    </w:p>
    <w:p w:rsidR="00AC6DD5" w:rsidRPr="00FA4B09" w:rsidRDefault="00AC6DD5" w:rsidP="006E089A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 w:cs="Times New Roman"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81" w:right="620" w:firstLine="298"/>
        <w:jc w:val="center"/>
        <w:rPr>
          <w:rFonts w:eastAsia="Times New Roman" w:cs="Times New Roman"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rPr>
          <w:rFonts w:eastAsia="Times New Roman" w:cs="Times New Roman"/>
          <w:b/>
          <w:szCs w:val="24"/>
        </w:rPr>
      </w:pPr>
      <w:r w:rsidRPr="00FA4B09">
        <w:rPr>
          <w:rFonts w:eastAsia="Times New Roman" w:cs="Times New Roman"/>
          <w:b/>
          <w:szCs w:val="24"/>
        </w:rPr>
        <w:t>1. Общие положения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rPr>
          <w:rFonts w:eastAsia="Times New Roman" w:cs="Times New Roman"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1.1. </w:t>
      </w:r>
      <w:proofErr w:type="gramStart"/>
      <w:r w:rsidRPr="00FA4B09">
        <w:rPr>
          <w:rFonts w:eastAsia="Times New Roman" w:cs="Times New Roman"/>
          <w:szCs w:val="24"/>
        </w:rPr>
        <w:t xml:space="preserve">Настоящее Положение о порядке зачёта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- Положение), разработано в соответствии с Федеральным законом от 29.12.2012 № 273-Ф3 «Об образовании в Российской Федерации» с целью реализации права обучающихся </w:t>
      </w:r>
      <w:r w:rsidR="00A615DC" w:rsidRPr="00FA4B09">
        <w:rPr>
          <w:rFonts w:eastAsia="Times New Roman" w:cs="Times New Roman"/>
          <w:szCs w:val="24"/>
        </w:rPr>
        <w:t>образовательной организации МБОУ</w:t>
      </w:r>
      <w:r w:rsidRPr="00FA4B09">
        <w:rPr>
          <w:rFonts w:eastAsia="Times New Roman" w:cs="Times New Roman"/>
          <w:szCs w:val="24"/>
        </w:rPr>
        <w:t xml:space="preserve"> «</w:t>
      </w:r>
      <w:proofErr w:type="spellStart"/>
      <w:r w:rsidR="00A615DC" w:rsidRPr="00FA4B09">
        <w:rPr>
          <w:rFonts w:eastAsia="Times New Roman" w:cs="Times New Roman"/>
          <w:szCs w:val="24"/>
        </w:rPr>
        <w:t>Елховская</w:t>
      </w:r>
      <w:proofErr w:type="spellEnd"/>
      <w:r w:rsidR="00A615DC" w:rsidRPr="00FA4B09">
        <w:rPr>
          <w:rFonts w:eastAsia="Times New Roman" w:cs="Times New Roman"/>
          <w:szCs w:val="24"/>
        </w:rPr>
        <w:t xml:space="preserve"> СОШ</w:t>
      </w:r>
      <w:r w:rsidRPr="00FA4B09">
        <w:rPr>
          <w:rFonts w:eastAsia="Times New Roman" w:cs="Times New Roman"/>
          <w:szCs w:val="24"/>
        </w:rPr>
        <w:t>» (далее – ОО) на зачёт результатов освоения учебных предметов, курсов, дисциплин (модулей) (далее</w:t>
      </w:r>
      <w:proofErr w:type="gramEnd"/>
      <w:r w:rsidRPr="00FA4B09">
        <w:rPr>
          <w:rFonts w:eastAsia="Times New Roman" w:cs="Times New Roman"/>
          <w:szCs w:val="24"/>
        </w:rPr>
        <w:t xml:space="preserve"> – учебных курсов), дополнительных образовательных программ в других организациях, осуществляющих образовательную деятельность.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1.2.  Под  зачётом  результатов  освоения  учебных  курсов,</w:t>
      </w:r>
      <w:r w:rsidRPr="00FA4B09">
        <w:rPr>
          <w:rFonts w:eastAsia="Times New Roman" w:cs="Times New Roman"/>
          <w:szCs w:val="24"/>
        </w:rPr>
        <w:tab/>
        <w:t xml:space="preserve">внеурочной  деятельности, дополнительных образовательных программ в настоящем Положении понимается перенос в документы об освоении образовательной программы: личное дело, справку об обучении, документ </w:t>
      </w:r>
      <w:bookmarkStart w:id="0" w:name="_GoBack"/>
      <w:bookmarkEnd w:id="0"/>
      <w:r w:rsidRPr="00FA4B09">
        <w:rPr>
          <w:rFonts w:eastAsia="Times New Roman" w:cs="Times New Roman"/>
          <w:szCs w:val="24"/>
        </w:rPr>
        <w:t>об образовании наименования учебных курсов, внеурочной деятельности и соответствующей отметки, полученной при их освоении в других организациях, осуществляющих образовательную деятельность (далее - зачёт). В случае</w:t>
      </w:r>
      <w:proofErr w:type="gramStart"/>
      <w:r w:rsidRPr="00FA4B09">
        <w:rPr>
          <w:rFonts w:eastAsia="Times New Roman" w:cs="Times New Roman"/>
          <w:szCs w:val="24"/>
        </w:rPr>
        <w:t>,</w:t>
      </w:r>
      <w:proofErr w:type="gramEnd"/>
      <w:r w:rsidRPr="00FA4B09">
        <w:rPr>
          <w:rFonts w:eastAsia="Times New Roman" w:cs="Times New Roman"/>
          <w:szCs w:val="24"/>
        </w:rPr>
        <w:t xml:space="preserve"> если учебный курс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курса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b/>
          <w:szCs w:val="24"/>
        </w:rPr>
      </w:pPr>
      <w:r w:rsidRPr="00FA4B09">
        <w:rPr>
          <w:rFonts w:eastAsia="Times New Roman" w:cs="Times New Roman"/>
          <w:b/>
          <w:szCs w:val="24"/>
        </w:rPr>
        <w:t xml:space="preserve">2. Порядок </w:t>
      </w:r>
      <w:proofErr w:type="gramStart"/>
      <w:r w:rsidRPr="00FA4B09">
        <w:rPr>
          <w:rFonts w:eastAsia="Times New Roman" w:cs="Times New Roman"/>
          <w:b/>
          <w:szCs w:val="24"/>
        </w:rPr>
        <w:t>зачета результатов освоения программ учебных курсов</w:t>
      </w:r>
      <w:proofErr w:type="gramEnd"/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b/>
          <w:szCs w:val="24"/>
        </w:rPr>
      </w:pP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2.1. Зачёт производится для </w:t>
      </w:r>
      <w:proofErr w:type="gramStart"/>
      <w:r w:rsidRPr="00FA4B09">
        <w:rPr>
          <w:rFonts w:eastAsia="Times New Roman" w:cs="Times New Roman"/>
          <w:szCs w:val="24"/>
        </w:rPr>
        <w:t>обучающихся</w:t>
      </w:r>
      <w:proofErr w:type="gramEnd"/>
      <w:r w:rsidRPr="00FA4B09">
        <w:rPr>
          <w:rFonts w:eastAsia="Times New Roman" w:cs="Times New Roman"/>
          <w:szCs w:val="24"/>
        </w:rPr>
        <w:t>: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-     </w:t>
      </w:r>
      <w:proofErr w:type="gramStart"/>
      <w:r w:rsidRPr="00FA4B09">
        <w:rPr>
          <w:rFonts w:eastAsia="Times New Roman" w:cs="Times New Roman"/>
          <w:szCs w:val="24"/>
        </w:rPr>
        <w:t>обучающихся</w:t>
      </w:r>
      <w:proofErr w:type="gramEnd"/>
      <w:r w:rsidRPr="00FA4B09">
        <w:rPr>
          <w:rFonts w:eastAsia="Times New Roman" w:cs="Times New Roman"/>
          <w:szCs w:val="24"/>
        </w:rPr>
        <w:t xml:space="preserve"> по основным образовательным программам, реализуемым в сетевой форме;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-     временно получавших образование в санаторных школах, реабилитационных общеобразовательных учреждениях и т.п.;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</w:r>
      <w:proofErr w:type="gramStart"/>
      <w:r w:rsidRPr="00FA4B09">
        <w:rPr>
          <w:rFonts w:eastAsia="Times New Roman" w:cs="Times New Roman"/>
          <w:szCs w:val="24"/>
        </w:rPr>
        <w:t>переведенных</w:t>
      </w:r>
      <w:proofErr w:type="gramEnd"/>
      <w:r w:rsidRPr="00FA4B09">
        <w:rPr>
          <w:rFonts w:eastAsia="Times New Roman" w:cs="Times New Roman"/>
          <w:szCs w:val="24"/>
        </w:rPr>
        <w:t xml:space="preserve"> из иной организации, осуществляющей образовательную деятельность;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</w:r>
      <w:proofErr w:type="gramStart"/>
      <w:r w:rsidRPr="00FA4B09">
        <w:rPr>
          <w:rFonts w:eastAsia="Times New Roman" w:cs="Times New Roman"/>
          <w:szCs w:val="24"/>
        </w:rPr>
        <w:t>переведенных</w:t>
      </w:r>
      <w:proofErr w:type="gramEnd"/>
      <w:r w:rsidRPr="00FA4B09">
        <w:rPr>
          <w:rFonts w:eastAsia="Times New Roman" w:cs="Times New Roman"/>
          <w:szCs w:val="24"/>
        </w:rPr>
        <w:t xml:space="preserve"> с одной образовательной программы на другую;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</w:r>
      <w:proofErr w:type="gramStart"/>
      <w:r w:rsidRPr="00FA4B09">
        <w:rPr>
          <w:rFonts w:eastAsia="Times New Roman" w:cs="Times New Roman"/>
          <w:szCs w:val="24"/>
        </w:rPr>
        <w:t>переведенных</w:t>
      </w:r>
      <w:proofErr w:type="gramEnd"/>
      <w:r w:rsidRPr="00FA4B09">
        <w:rPr>
          <w:rFonts w:eastAsia="Times New Roman" w:cs="Times New Roman"/>
          <w:szCs w:val="24"/>
        </w:rPr>
        <w:t xml:space="preserve"> с одной формы обучения на другую;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ранее </w:t>
      </w:r>
      <w:proofErr w:type="gramStart"/>
      <w:r w:rsidRPr="00FA4B09">
        <w:rPr>
          <w:rFonts w:eastAsia="Times New Roman" w:cs="Times New Roman"/>
          <w:szCs w:val="24"/>
        </w:rPr>
        <w:t>отчисленных</w:t>
      </w:r>
      <w:proofErr w:type="gramEnd"/>
      <w:r w:rsidRPr="00FA4B09">
        <w:rPr>
          <w:rFonts w:eastAsia="Times New Roman" w:cs="Times New Roman"/>
          <w:szCs w:val="24"/>
        </w:rPr>
        <w:t xml:space="preserve"> из ОО и восстанавливающихся для продолжения обучения в ОО;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lastRenderedPageBreak/>
        <w:t>-</w:t>
      </w:r>
      <w:r w:rsidRPr="00FA4B09">
        <w:rPr>
          <w:rFonts w:eastAsia="Times New Roman" w:cs="Times New Roman"/>
          <w:szCs w:val="24"/>
        </w:rPr>
        <w:tab/>
        <w:t xml:space="preserve">в иных случаях по уважительным причинам.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изучавших учебные курсы, курсы по плану внеурочной деятельности, дополнительные образовательные программы по собственному выбору в других организациях, осуществляющих образовательную деятельность.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2.2. Для получения зачёта родители (законные представители) несовершеннолетнего обучающегося, совершеннолетние обучающиеся </w:t>
      </w:r>
      <w:proofErr w:type="gramStart"/>
      <w:r w:rsidRPr="00FA4B09">
        <w:rPr>
          <w:rFonts w:eastAsia="Times New Roman" w:cs="Times New Roman"/>
          <w:szCs w:val="24"/>
        </w:rPr>
        <w:t>предоставляют следующие документы</w:t>
      </w:r>
      <w:proofErr w:type="gramEnd"/>
      <w:r w:rsidRPr="00FA4B09">
        <w:rPr>
          <w:rFonts w:eastAsia="Times New Roman" w:cs="Times New Roman"/>
          <w:szCs w:val="24"/>
        </w:rPr>
        <w:t>: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proofErr w:type="gramStart"/>
      <w:r w:rsidRPr="00FA4B09">
        <w:rPr>
          <w:rFonts w:eastAsia="Times New Roman" w:cs="Times New Roman"/>
          <w:szCs w:val="24"/>
        </w:rPr>
        <w:t>- заявление о зачёте учебного курса, курса по плану внеурочной деятельности, в котором указываются: название; класс (классы), год (годы) изучения курса;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proofErr w:type="gramEnd"/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proofErr w:type="gramStart"/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предмета, курса внеурочной деятельности; класс (классы), год (годы) изучения курса; объём, в котором изучался учебный курс или курс внеурочной деятельности, в соответствии с учебным планом организации; форма (формы) промежуточной аттестации;</w:t>
      </w:r>
      <w:proofErr w:type="gramEnd"/>
      <w:r w:rsidRPr="00FA4B09">
        <w:rPr>
          <w:rFonts w:eastAsia="Times New Roman" w:cs="Times New Roman"/>
          <w:szCs w:val="24"/>
        </w:rPr>
        <w:t xml:space="preserve"> отметка (отметки) обучающегося по результатам промежуточной аттестации, или документ об образовании, справку об обучении или о периоде обучения;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</w:t>
      </w:r>
      <w:proofErr w:type="gramStart"/>
      <w:r w:rsidRPr="00FA4B09">
        <w:rPr>
          <w:rFonts w:eastAsia="Times New Roman" w:cs="Times New Roman"/>
          <w:szCs w:val="24"/>
        </w:rPr>
        <w:t>обучающийся</w:t>
      </w:r>
      <w:proofErr w:type="gramEnd"/>
      <w:r w:rsidRPr="00FA4B09">
        <w:rPr>
          <w:rFonts w:eastAsia="Times New Roman" w:cs="Times New Roman"/>
          <w:szCs w:val="24"/>
        </w:rPr>
        <w:t xml:space="preserve"> получал образование или обучался.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2.3.  Зачёту  подлежат  результаты  освоения  учебных  предметов  учебного  плана  и  курсов внеурочной деятельности  при одновременном выполнении следующих условий: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полностью совпадает наименование учебного предмета или совпадает направление внеурочной деятельности;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объём часов, в котором освоен учебный предмет, составляет не менее 90% от объёма, реализуемого на данном этапе обучения;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учебный предмет не является обязательным при прохождении государственной итоговой аттестации;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учебный предмет не выбран </w:t>
      </w:r>
      <w:proofErr w:type="gramStart"/>
      <w:r w:rsidRPr="00FA4B09">
        <w:rPr>
          <w:rFonts w:eastAsia="Times New Roman" w:cs="Times New Roman"/>
          <w:szCs w:val="24"/>
        </w:rPr>
        <w:t>обучающимся</w:t>
      </w:r>
      <w:proofErr w:type="gramEnd"/>
      <w:r w:rsidRPr="00FA4B09">
        <w:rPr>
          <w:rFonts w:eastAsia="Times New Roman" w:cs="Times New Roman"/>
          <w:szCs w:val="24"/>
        </w:rPr>
        <w:t xml:space="preserve"> для прохождения государственной итоговой аттестации.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2.4. ОО вправе запросить от обучающегося или их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2.5. Решение о зачёте освобождает обучающегося от необходимости повторного изучения соответствующей дисциплины. Решение о зачёте дисциплины оформляется приказом директора ОО.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2.6. В случае несовпадения наименования заявленного учебного курса для зачета результатов с курсов в учебном плане ОО и (или) при недостаточном объёме часов (более 10%), решение о зачёте результатов учебного курса принимается с учётом мнения Педагогического совета ОО. Педагогический совет ОО принять решение: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об отказе в зачёте результатов освоения </w:t>
      </w:r>
      <w:proofErr w:type="gramStart"/>
      <w:r w:rsidRPr="00FA4B09">
        <w:rPr>
          <w:rFonts w:eastAsia="Times New Roman" w:cs="Times New Roman"/>
          <w:szCs w:val="24"/>
        </w:rPr>
        <w:t>обучающимся</w:t>
      </w:r>
      <w:proofErr w:type="gramEnd"/>
      <w:r w:rsidRPr="00FA4B09">
        <w:rPr>
          <w:rFonts w:eastAsia="Times New Roman" w:cs="Times New Roman"/>
          <w:szCs w:val="24"/>
        </w:rPr>
        <w:t xml:space="preserve"> учебных курсов в других организациях, осуществляющих образовательную деятельность;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>-</w:t>
      </w:r>
      <w:r w:rsidRPr="00FA4B09">
        <w:rPr>
          <w:rFonts w:eastAsia="Times New Roman" w:cs="Times New Roman"/>
          <w:szCs w:val="24"/>
        </w:rPr>
        <w:tab/>
        <w:t xml:space="preserve">о прохождении </w:t>
      </w:r>
      <w:proofErr w:type="gramStart"/>
      <w:r w:rsidRPr="00FA4B09">
        <w:rPr>
          <w:rFonts w:eastAsia="Times New Roman" w:cs="Times New Roman"/>
          <w:szCs w:val="24"/>
        </w:rPr>
        <w:t>обучающимся</w:t>
      </w:r>
      <w:proofErr w:type="gramEnd"/>
      <w:r w:rsidRPr="00FA4B09">
        <w:rPr>
          <w:rFonts w:eastAsia="Times New Roman" w:cs="Times New Roman"/>
          <w:szCs w:val="24"/>
        </w:rPr>
        <w:t xml:space="preserve"> промежуточной аттестации по учебному курсу, заявленному для зачета результатов.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2.7. Решение Педагогического совета доводится до сведения обучающихся и их родителей (законных представителей) в течение трёх рабочих дней.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2.8.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обучающихся.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2.9. Зачёт проводится не позднее одного месяца до начала государственной итоговой аттестации.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t xml:space="preserve">2.10. Результаты зачёта фиксируются в личном деле обучающегося, вносятся в документ об образовании, справку об обучении. 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FA4B09">
        <w:rPr>
          <w:rFonts w:eastAsia="Times New Roman" w:cs="Times New Roman"/>
          <w:szCs w:val="24"/>
        </w:rPr>
        <w:lastRenderedPageBreak/>
        <w:t>2.11. Принятие решения о зачёте в случае реализации основных общеобразовательных программ в рамках сетевой формы производится в соответствии с договором, заключенным между организациями, осуществляющими образовательную деятельность.</w:t>
      </w:r>
    </w:p>
    <w:p w:rsidR="00AC6DD5" w:rsidRPr="00FA4B09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A4B09">
        <w:rPr>
          <w:rFonts w:eastAsia="Times New Roman" w:cs="Times New Roman"/>
          <w:b/>
          <w:bCs/>
          <w:color w:val="000000"/>
          <w:szCs w:val="24"/>
          <w:lang w:eastAsia="ru-RU"/>
        </w:rPr>
        <w:t>3. Аттестация экстернов.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 xml:space="preserve">3.1. </w:t>
      </w:r>
      <w:r w:rsidRPr="00FA4B09">
        <w:rPr>
          <w:rFonts w:eastAsia="Times New Roman" w:cs="Times New Roman"/>
          <w:b/>
          <w:color w:val="000000"/>
          <w:szCs w:val="24"/>
          <w:lang w:eastAsia="ru-RU"/>
        </w:rPr>
        <w:t>Порядок, форма и сроки</w:t>
      </w:r>
      <w:r w:rsidRPr="00FA4B09">
        <w:rPr>
          <w:rFonts w:eastAsia="Times New Roman" w:cs="Times New Roman"/>
          <w:color w:val="000000"/>
          <w:szCs w:val="24"/>
          <w:lang w:eastAsia="ru-RU"/>
        </w:rPr>
        <w:t xml:space="preserve"> проведения промежуточной аттестации экстернов устанавливаются локальным актом образовательной организацией самостоятельно, оформляются приказом образовательной организации и доводятся до сведения совершеннолетнего гражданина или родителей (законных представителей) несовершеннолетнего гражданина под роспись. При принятии локального акта необходимо учесть мнения совета родителей, совета учащихся.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>3.2.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>3.3. Промежуточная аттестация проводится по предметам инвариантной части (при необходимости и вариативной части) учебного плана образовательной организации. Количество предметов не должно превышать 12.Результаты промежуточной аттестации экстернов оформляются соответствующим протоколом. К протоколам прилагаются письменные материалы промежуточной аттестации.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>3.4.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 xml:space="preserve">К государственной итоговой аттестации допускается </w:t>
      </w:r>
      <w:proofErr w:type="gramStart"/>
      <w:r w:rsidRPr="00FA4B09">
        <w:rPr>
          <w:rFonts w:eastAsia="Times New Roman" w:cs="Times New Roman"/>
          <w:color w:val="000000"/>
          <w:szCs w:val="24"/>
          <w:lang w:eastAsia="ru-RU"/>
        </w:rPr>
        <w:t>обучающийся</w:t>
      </w:r>
      <w:proofErr w:type="gramEnd"/>
      <w:r w:rsidRPr="00FA4B09">
        <w:rPr>
          <w:rFonts w:eastAsia="Times New Roman" w:cs="Times New Roman"/>
          <w:color w:val="000000"/>
          <w:szCs w:val="24"/>
          <w:lang w:eastAsia="ru-RU"/>
        </w:rPr>
        <w:t>, не имеющий академической задолженности.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>3.5. Экстерны, не прошедшие государственную итоговую аттестацию или получившие на государственной итоговой аттестации неудовлетворительные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 xml:space="preserve">результаты, вправе пройти государственную итоговую аттестацию в сроки, определяемые порядком проведения государственной итоговой аттестации </w:t>
      </w:r>
      <w:proofErr w:type="gramStart"/>
      <w:r w:rsidRPr="00FA4B09">
        <w:rPr>
          <w:rFonts w:eastAsia="Times New Roman" w:cs="Times New Roman"/>
          <w:color w:val="000000"/>
          <w:szCs w:val="24"/>
          <w:lang w:eastAsia="ru-RU"/>
        </w:rPr>
        <w:t>по</w:t>
      </w:r>
      <w:proofErr w:type="gramEnd"/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>соответствующим образовательным программам.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b/>
          <w:i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 xml:space="preserve">3.6 </w:t>
      </w:r>
      <w:r w:rsidRPr="00FA4B09">
        <w:rPr>
          <w:rFonts w:eastAsia="Times New Roman" w:cs="Times New Roman"/>
          <w:b/>
          <w:i/>
          <w:color w:val="000000"/>
          <w:szCs w:val="24"/>
          <w:lang w:eastAsia="ru-RU"/>
        </w:rPr>
        <w:t xml:space="preserve"> </w:t>
      </w:r>
      <w:r w:rsidRPr="00FA4B09">
        <w:rPr>
          <w:rFonts w:eastAsia="Times New Roman" w:cs="Times New Roman"/>
          <w:color w:val="000000"/>
          <w:szCs w:val="24"/>
          <w:lang w:eastAsia="ru-RU"/>
        </w:rPr>
        <w:t>Экстернам, прошедшим промежуточную аттестацию выдается справка о промежуточной аттестации по форме, установленной образовательной организацией.</w:t>
      </w:r>
    </w:p>
    <w:p w:rsidR="00FA4B09" w:rsidRPr="00FA4B09" w:rsidRDefault="00FA4B09" w:rsidP="00FA4B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4B09">
        <w:rPr>
          <w:rFonts w:eastAsia="Times New Roman" w:cs="Times New Roman"/>
          <w:color w:val="000000"/>
          <w:szCs w:val="24"/>
          <w:lang w:eastAsia="ru-RU"/>
        </w:rPr>
        <w:t>3.7.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образовательной организацией, в которой проводилась государственная итоговая аттестация.</w:t>
      </w:r>
    </w:p>
    <w:p w:rsidR="00FA4B09" w:rsidRPr="00FA4B09" w:rsidRDefault="00FA4B09" w:rsidP="00AC6DD5">
      <w:pPr>
        <w:rPr>
          <w:rFonts w:cs="Times New Roman"/>
          <w:b/>
          <w:szCs w:val="24"/>
        </w:rPr>
      </w:pPr>
    </w:p>
    <w:p w:rsidR="00AC6DD5" w:rsidRPr="00FA4B09" w:rsidRDefault="00FA4B09" w:rsidP="00AC6DD5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</w:t>
      </w:r>
      <w:r w:rsidR="00AC6DD5" w:rsidRPr="00FA4B09">
        <w:rPr>
          <w:rFonts w:cs="Times New Roman"/>
          <w:b/>
          <w:szCs w:val="24"/>
        </w:rPr>
        <w:t>. Срок действия</w:t>
      </w:r>
    </w:p>
    <w:p w:rsidR="00AC6DD5" w:rsidRPr="00FA4B09" w:rsidRDefault="00AC6DD5" w:rsidP="00AC6DD5">
      <w:pPr>
        <w:rPr>
          <w:rFonts w:cs="Times New Roman"/>
          <w:szCs w:val="24"/>
        </w:rPr>
      </w:pPr>
      <w:r w:rsidRPr="00FA4B09">
        <w:rPr>
          <w:rFonts w:cs="Times New Roman"/>
          <w:szCs w:val="24"/>
        </w:rPr>
        <w:t>Положение действует бессрочно до его отмены или внесений изменений.</w:t>
      </w:r>
    </w:p>
    <w:p w:rsidR="00AC6DD5" w:rsidRPr="00FA4B09" w:rsidRDefault="00AC6DD5">
      <w:pPr>
        <w:rPr>
          <w:rFonts w:cs="Times New Roman"/>
          <w:szCs w:val="24"/>
        </w:rPr>
      </w:pPr>
    </w:p>
    <w:sectPr w:rsidR="00AC6DD5" w:rsidRPr="00FA4B09" w:rsidSect="00AC6D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98B" w:rsidRDefault="002B498B" w:rsidP="00AC6DD5">
      <w:pPr>
        <w:spacing w:after="0" w:line="240" w:lineRule="auto"/>
      </w:pPr>
      <w:r>
        <w:separator/>
      </w:r>
    </w:p>
  </w:endnote>
  <w:endnote w:type="continuationSeparator" w:id="0">
    <w:p w:rsidR="002B498B" w:rsidRDefault="002B498B" w:rsidP="00AC6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98B" w:rsidRDefault="002B498B" w:rsidP="00AC6DD5">
      <w:pPr>
        <w:spacing w:after="0" w:line="240" w:lineRule="auto"/>
      </w:pPr>
      <w:r>
        <w:separator/>
      </w:r>
    </w:p>
  </w:footnote>
  <w:footnote w:type="continuationSeparator" w:id="0">
    <w:p w:rsidR="002B498B" w:rsidRDefault="002B498B" w:rsidP="00AC6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DD5"/>
    <w:rsid w:val="00001365"/>
    <w:rsid w:val="000018AA"/>
    <w:rsid w:val="000023B0"/>
    <w:rsid w:val="00002E31"/>
    <w:rsid w:val="00004F76"/>
    <w:rsid w:val="000074D7"/>
    <w:rsid w:val="000132B3"/>
    <w:rsid w:val="00014A50"/>
    <w:rsid w:val="00022CF9"/>
    <w:rsid w:val="000239BC"/>
    <w:rsid w:val="0002547B"/>
    <w:rsid w:val="00030701"/>
    <w:rsid w:val="00032301"/>
    <w:rsid w:val="000349CB"/>
    <w:rsid w:val="0003543F"/>
    <w:rsid w:val="00044C41"/>
    <w:rsid w:val="00045AED"/>
    <w:rsid w:val="00047A7B"/>
    <w:rsid w:val="00047CDA"/>
    <w:rsid w:val="00052FFD"/>
    <w:rsid w:val="000538E4"/>
    <w:rsid w:val="000558E1"/>
    <w:rsid w:val="000559A4"/>
    <w:rsid w:val="00065080"/>
    <w:rsid w:val="00066E63"/>
    <w:rsid w:val="000817CF"/>
    <w:rsid w:val="00082A06"/>
    <w:rsid w:val="0008451C"/>
    <w:rsid w:val="000859E5"/>
    <w:rsid w:val="00091C8B"/>
    <w:rsid w:val="00092432"/>
    <w:rsid w:val="0009417F"/>
    <w:rsid w:val="00094368"/>
    <w:rsid w:val="00095FB7"/>
    <w:rsid w:val="000961BD"/>
    <w:rsid w:val="000A0055"/>
    <w:rsid w:val="000A73F0"/>
    <w:rsid w:val="000B0A33"/>
    <w:rsid w:val="000B388B"/>
    <w:rsid w:val="000B3C74"/>
    <w:rsid w:val="000B56B2"/>
    <w:rsid w:val="000B5704"/>
    <w:rsid w:val="000C34E3"/>
    <w:rsid w:val="000C69CA"/>
    <w:rsid w:val="000C751D"/>
    <w:rsid w:val="000D0B6C"/>
    <w:rsid w:val="000D0EA9"/>
    <w:rsid w:val="000D3FC3"/>
    <w:rsid w:val="000D7E92"/>
    <w:rsid w:val="000E1521"/>
    <w:rsid w:val="000E3751"/>
    <w:rsid w:val="000E423A"/>
    <w:rsid w:val="000E478F"/>
    <w:rsid w:val="000E4A6D"/>
    <w:rsid w:val="000E6270"/>
    <w:rsid w:val="000E6288"/>
    <w:rsid w:val="000E6D19"/>
    <w:rsid w:val="000F20C5"/>
    <w:rsid w:val="000F3C31"/>
    <w:rsid w:val="000F590F"/>
    <w:rsid w:val="000F6AE2"/>
    <w:rsid w:val="000F7965"/>
    <w:rsid w:val="000F7BEF"/>
    <w:rsid w:val="00102533"/>
    <w:rsid w:val="00102D55"/>
    <w:rsid w:val="00104CAA"/>
    <w:rsid w:val="00104F74"/>
    <w:rsid w:val="00111E01"/>
    <w:rsid w:val="00113CD1"/>
    <w:rsid w:val="0011467B"/>
    <w:rsid w:val="00114E06"/>
    <w:rsid w:val="0011568E"/>
    <w:rsid w:val="00116BB4"/>
    <w:rsid w:val="00127592"/>
    <w:rsid w:val="00127D7A"/>
    <w:rsid w:val="00130E78"/>
    <w:rsid w:val="001373B1"/>
    <w:rsid w:val="001375FE"/>
    <w:rsid w:val="0014034F"/>
    <w:rsid w:val="001410D8"/>
    <w:rsid w:val="00142DFF"/>
    <w:rsid w:val="0014616B"/>
    <w:rsid w:val="00147B01"/>
    <w:rsid w:val="00152798"/>
    <w:rsid w:val="001541DC"/>
    <w:rsid w:val="001572C7"/>
    <w:rsid w:val="00161A2D"/>
    <w:rsid w:val="00162E63"/>
    <w:rsid w:val="00162EC7"/>
    <w:rsid w:val="00167B6F"/>
    <w:rsid w:val="00172996"/>
    <w:rsid w:val="00174722"/>
    <w:rsid w:val="001768E3"/>
    <w:rsid w:val="00177566"/>
    <w:rsid w:val="00182C93"/>
    <w:rsid w:val="001832C1"/>
    <w:rsid w:val="00183847"/>
    <w:rsid w:val="001858EE"/>
    <w:rsid w:val="00186E98"/>
    <w:rsid w:val="00190E93"/>
    <w:rsid w:val="001941DE"/>
    <w:rsid w:val="001A3394"/>
    <w:rsid w:val="001B1360"/>
    <w:rsid w:val="001B1A43"/>
    <w:rsid w:val="001B26EF"/>
    <w:rsid w:val="001B70C2"/>
    <w:rsid w:val="001B7B2A"/>
    <w:rsid w:val="001D080B"/>
    <w:rsid w:val="001D10A3"/>
    <w:rsid w:val="001D11A2"/>
    <w:rsid w:val="001D56DF"/>
    <w:rsid w:val="001D7B6A"/>
    <w:rsid w:val="001E0993"/>
    <w:rsid w:val="001E2CCD"/>
    <w:rsid w:val="001E5E84"/>
    <w:rsid w:val="001E762C"/>
    <w:rsid w:val="001F26C6"/>
    <w:rsid w:val="001F34EE"/>
    <w:rsid w:val="001F6092"/>
    <w:rsid w:val="002009BF"/>
    <w:rsid w:val="002015C4"/>
    <w:rsid w:val="00205A64"/>
    <w:rsid w:val="002078A0"/>
    <w:rsid w:val="00211A52"/>
    <w:rsid w:val="002129FA"/>
    <w:rsid w:val="0021445C"/>
    <w:rsid w:val="00216F7A"/>
    <w:rsid w:val="00220569"/>
    <w:rsid w:val="00221EE8"/>
    <w:rsid w:val="002241F5"/>
    <w:rsid w:val="00230C79"/>
    <w:rsid w:val="00233EC8"/>
    <w:rsid w:val="00236E83"/>
    <w:rsid w:val="00240147"/>
    <w:rsid w:val="002418BC"/>
    <w:rsid w:val="00241EF2"/>
    <w:rsid w:val="00251DBB"/>
    <w:rsid w:val="00255639"/>
    <w:rsid w:val="002556D8"/>
    <w:rsid w:val="00255DC2"/>
    <w:rsid w:val="00257059"/>
    <w:rsid w:val="002613C4"/>
    <w:rsid w:val="002634C7"/>
    <w:rsid w:val="00266D6C"/>
    <w:rsid w:val="0026776B"/>
    <w:rsid w:val="00271779"/>
    <w:rsid w:val="002719E3"/>
    <w:rsid w:val="0027260A"/>
    <w:rsid w:val="00273433"/>
    <w:rsid w:val="002738E3"/>
    <w:rsid w:val="00280EB7"/>
    <w:rsid w:val="00282B36"/>
    <w:rsid w:val="00285305"/>
    <w:rsid w:val="002877C4"/>
    <w:rsid w:val="002904ED"/>
    <w:rsid w:val="00291549"/>
    <w:rsid w:val="002921C6"/>
    <w:rsid w:val="0029455E"/>
    <w:rsid w:val="002A00ED"/>
    <w:rsid w:val="002A2E95"/>
    <w:rsid w:val="002A4874"/>
    <w:rsid w:val="002A564C"/>
    <w:rsid w:val="002A79EA"/>
    <w:rsid w:val="002B3BE6"/>
    <w:rsid w:val="002B498B"/>
    <w:rsid w:val="002B522B"/>
    <w:rsid w:val="002C0850"/>
    <w:rsid w:val="002C0C5F"/>
    <w:rsid w:val="002C12B9"/>
    <w:rsid w:val="002C776B"/>
    <w:rsid w:val="002D0671"/>
    <w:rsid w:val="002D2A2B"/>
    <w:rsid w:val="002D40EB"/>
    <w:rsid w:val="002D7F78"/>
    <w:rsid w:val="002E1806"/>
    <w:rsid w:val="002E4C92"/>
    <w:rsid w:val="002E7699"/>
    <w:rsid w:val="002F1F8B"/>
    <w:rsid w:val="002F3C12"/>
    <w:rsid w:val="002F43E1"/>
    <w:rsid w:val="00301512"/>
    <w:rsid w:val="00302D2B"/>
    <w:rsid w:val="00307221"/>
    <w:rsid w:val="003126EE"/>
    <w:rsid w:val="00313618"/>
    <w:rsid w:val="003138AC"/>
    <w:rsid w:val="00313AC7"/>
    <w:rsid w:val="00321EDF"/>
    <w:rsid w:val="00323C60"/>
    <w:rsid w:val="003253A0"/>
    <w:rsid w:val="00325476"/>
    <w:rsid w:val="00331480"/>
    <w:rsid w:val="00332807"/>
    <w:rsid w:val="0033649F"/>
    <w:rsid w:val="003371B8"/>
    <w:rsid w:val="0033756E"/>
    <w:rsid w:val="00342911"/>
    <w:rsid w:val="003433A2"/>
    <w:rsid w:val="003455F7"/>
    <w:rsid w:val="003460D4"/>
    <w:rsid w:val="003475DC"/>
    <w:rsid w:val="003503D7"/>
    <w:rsid w:val="003521CF"/>
    <w:rsid w:val="0035510E"/>
    <w:rsid w:val="003556BA"/>
    <w:rsid w:val="00362555"/>
    <w:rsid w:val="003648D9"/>
    <w:rsid w:val="00375816"/>
    <w:rsid w:val="0037639D"/>
    <w:rsid w:val="00380C39"/>
    <w:rsid w:val="00384372"/>
    <w:rsid w:val="00386F7A"/>
    <w:rsid w:val="0039532D"/>
    <w:rsid w:val="00397E31"/>
    <w:rsid w:val="00397FDB"/>
    <w:rsid w:val="003A3F89"/>
    <w:rsid w:val="003A53D4"/>
    <w:rsid w:val="003A53F3"/>
    <w:rsid w:val="003B714F"/>
    <w:rsid w:val="003C194B"/>
    <w:rsid w:val="003C2619"/>
    <w:rsid w:val="003C35F8"/>
    <w:rsid w:val="003C7149"/>
    <w:rsid w:val="003D1262"/>
    <w:rsid w:val="003D284F"/>
    <w:rsid w:val="003D3A7D"/>
    <w:rsid w:val="003D71CB"/>
    <w:rsid w:val="003E1957"/>
    <w:rsid w:val="003E1E43"/>
    <w:rsid w:val="003E7D5D"/>
    <w:rsid w:val="003F1390"/>
    <w:rsid w:val="003F14F0"/>
    <w:rsid w:val="003F57D4"/>
    <w:rsid w:val="00401725"/>
    <w:rsid w:val="0040657D"/>
    <w:rsid w:val="00410BB9"/>
    <w:rsid w:val="00414144"/>
    <w:rsid w:val="0041695D"/>
    <w:rsid w:val="00417D82"/>
    <w:rsid w:val="00424158"/>
    <w:rsid w:val="00425A96"/>
    <w:rsid w:val="00434F3F"/>
    <w:rsid w:val="00436247"/>
    <w:rsid w:val="0044162C"/>
    <w:rsid w:val="0044241B"/>
    <w:rsid w:val="004427BB"/>
    <w:rsid w:val="004478E5"/>
    <w:rsid w:val="00450A1E"/>
    <w:rsid w:val="00452BEC"/>
    <w:rsid w:val="004539C5"/>
    <w:rsid w:val="004545C6"/>
    <w:rsid w:val="00457003"/>
    <w:rsid w:val="004605E8"/>
    <w:rsid w:val="00460BE0"/>
    <w:rsid w:val="0046167D"/>
    <w:rsid w:val="00466BFD"/>
    <w:rsid w:val="00470CC1"/>
    <w:rsid w:val="00472935"/>
    <w:rsid w:val="00473544"/>
    <w:rsid w:val="0047456E"/>
    <w:rsid w:val="00476F7C"/>
    <w:rsid w:val="0047706C"/>
    <w:rsid w:val="00485656"/>
    <w:rsid w:val="0048735B"/>
    <w:rsid w:val="00487BAE"/>
    <w:rsid w:val="004923C2"/>
    <w:rsid w:val="0049278C"/>
    <w:rsid w:val="00495DE0"/>
    <w:rsid w:val="004A0CBB"/>
    <w:rsid w:val="004A1FDF"/>
    <w:rsid w:val="004A5188"/>
    <w:rsid w:val="004A6872"/>
    <w:rsid w:val="004A7DFC"/>
    <w:rsid w:val="004B1A1E"/>
    <w:rsid w:val="004B1C33"/>
    <w:rsid w:val="004B2C72"/>
    <w:rsid w:val="004C13D9"/>
    <w:rsid w:val="004C37E9"/>
    <w:rsid w:val="004C5E69"/>
    <w:rsid w:val="004C7596"/>
    <w:rsid w:val="004C78D8"/>
    <w:rsid w:val="004D2048"/>
    <w:rsid w:val="004D22AC"/>
    <w:rsid w:val="004D243A"/>
    <w:rsid w:val="004E3D3C"/>
    <w:rsid w:val="004E58F0"/>
    <w:rsid w:val="004E5BCF"/>
    <w:rsid w:val="004E7BFD"/>
    <w:rsid w:val="004F1571"/>
    <w:rsid w:val="004F2467"/>
    <w:rsid w:val="004F438B"/>
    <w:rsid w:val="00501D79"/>
    <w:rsid w:val="0050205E"/>
    <w:rsid w:val="0050243B"/>
    <w:rsid w:val="005035F5"/>
    <w:rsid w:val="00504436"/>
    <w:rsid w:val="00504DF1"/>
    <w:rsid w:val="00506201"/>
    <w:rsid w:val="0051032C"/>
    <w:rsid w:val="00511502"/>
    <w:rsid w:val="00513D64"/>
    <w:rsid w:val="00514832"/>
    <w:rsid w:val="00520550"/>
    <w:rsid w:val="00521BCC"/>
    <w:rsid w:val="00521C76"/>
    <w:rsid w:val="00521EC6"/>
    <w:rsid w:val="00523B21"/>
    <w:rsid w:val="005306F6"/>
    <w:rsid w:val="005324DF"/>
    <w:rsid w:val="00532DA2"/>
    <w:rsid w:val="0054182E"/>
    <w:rsid w:val="0054478C"/>
    <w:rsid w:val="00544C25"/>
    <w:rsid w:val="00546176"/>
    <w:rsid w:val="00546490"/>
    <w:rsid w:val="0054721E"/>
    <w:rsid w:val="0054775F"/>
    <w:rsid w:val="00550739"/>
    <w:rsid w:val="00555339"/>
    <w:rsid w:val="005565E1"/>
    <w:rsid w:val="00556EAF"/>
    <w:rsid w:val="00556FEF"/>
    <w:rsid w:val="00560451"/>
    <w:rsid w:val="00560A11"/>
    <w:rsid w:val="00561872"/>
    <w:rsid w:val="00564725"/>
    <w:rsid w:val="0056512A"/>
    <w:rsid w:val="00566D25"/>
    <w:rsid w:val="005676EB"/>
    <w:rsid w:val="0056775B"/>
    <w:rsid w:val="0057026D"/>
    <w:rsid w:val="005737A2"/>
    <w:rsid w:val="00573826"/>
    <w:rsid w:val="005809C2"/>
    <w:rsid w:val="0058159D"/>
    <w:rsid w:val="005833BE"/>
    <w:rsid w:val="005837BC"/>
    <w:rsid w:val="00583D4D"/>
    <w:rsid w:val="0058680F"/>
    <w:rsid w:val="005877AF"/>
    <w:rsid w:val="00587D27"/>
    <w:rsid w:val="005961FF"/>
    <w:rsid w:val="005A078D"/>
    <w:rsid w:val="005A45D5"/>
    <w:rsid w:val="005A46AB"/>
    <w:rsid w:val="005B072C"/>
    <w:rsid w:val="005B5D38"/>
    <w:rsid w:val="005B6CCF"/>
    <w:rsid w:val="005B799F"/>
    <w:rsid w:val="005C45B5"/>
    <w:rsid w:val="005D03AF"/>
    <w:rsid w:val="005D095B"/>
    <w:rsid w:val="005D1A15"/>
    <w:rsid w:val="005D291D"/>
    <w:rsid w:val="005D2F3B"/>
    <w:rsid w:val="005D3858"/>
    <w:rsid w:val="005D4B6D"/>
    <w:rsid w:val="005D7082"/>
    <w:rsid w:val="005E4C85"/>
    <w:rsid w:val="005F4D3A"/>
    <w:rsid w:val="005F6C10"/>
    <w:rsid w:val="00602D85"/>
    <w:rsid w:val="00605E7C"/>
    <w:rsid w:val="006100AA"/>
    <w:rsid w:val="00611316"/>
    <w:rsid w:val="00614D4D"/>
    <w:rsid w:val="00615037"/>
    <w:rsid w:val="006150F5"/>
    <w:rsid w:val="006156CE"/>
    <w:rsid w:val="00617411"/>
    <w:rsid w:val="00617535"/>
    <w:rsid w:val="00620603"/>
    <w:rsid w:val="00623862"/>
    <w:rsid w:val="00623EA9"/>
    <w:rsid w:val="00624628"/>
    <w:rsid w:val="00630EBF"/>
    <w:rsid w:val="006345EC"/>
    <w:rsid w:val="006346BC"/>
    <w:rsid w:val="00635153"/>
    <w:rsid w:val="006365CC"/>
    <w:rsid w:val="00636877"/>
    <w:rsid w:val="00643662"/>
    <w:rsid w:val="006454A8"/>
    <w:rsid w:val="00650122"/>
    <w:rsid w:val="006533DF"/>
    <w:rsid w:val="00667AA7"/>
    <w:rsid w:val="006730DD"/>
    <w:rsid w:val="006745D4"/>
    <w:rsid w:val="00676B2E"/>
    <w:rsid w:val="00680829"/>
    <w:rsid w:val="00681D23"/>
    <w:rsid w:val="006829A9"/>
    <w:rsid w:val="006831B2"/>
    <w:rsid w:val="00687F04"/>
    <w:rsid w:val="00692046"/>
    <w:rsid w:val="006950AE"/>
    <w:rsid w:val="00697E76"/>
    <w:rsid w:val="006A29C2"/>
    <w:rsid w:val="006A4883"/>
    <w:rsid w:val="006A4D0C"/>
    <w:rsid w:val="006A63A9"/>
    <w:rsid w:val="006A6D65"/>
    <w:rsid w:val="006B0630"/>
    <w:rsid w:val="006B3202"/>
    <w:rsid w:val="006B5F94"/>
    <w:rsid w:val="006C1379"/>
    <w:rsid w:val="006C2D80"/>
    <w:rsid w:val="006C553A"/>
    <w:rsid w:val="006C66F7"/>
    <w:rsid w:val="006D7E95"/>
    <w:rsid w:val="006E089A"/>
    <w:rsid w:val="006E34C0"/>
    <w:rsid w:val="006E6759"/>
    <w:rsid w:val="006F04EB"/>
    <w:rsid w:val="006F2AE8"/>
    <w:rsid w:val="006F57A7"/>
    <w:rsid w:val="006F76A2"/>
    <w:rsid w:val="00702FD5"/>
    <w:rsid w:val="007100F3"/>
    <w:rsid w:val="00712659"/>
    <w:rsid w:val="00714989"/>
    <w:rsid w:val="00714E99"/>
    <w:rsid w:val="007154A4"/>
    <w:rsid w:val="007158AC"/>
    <w:rsid w:val="007164AB"/>
    <w:rsid w:val="007164DA"/>
    <w:rsid w:val="007176BB"/>
    <w:rsid w:val="00724DD7"/>
    <w:rsid w:val="007308ED"/>
    <w:rsid w:val="007318FF"/>
    <w:rsid w:val="0073223C"/>
    <w:rsid w:val="00735773"/>
    <w:rsid w:val="00743C43"/>
    <w:rsid w:val="007448B6"/>
    <w:rsid w:val="007452B5"/>
    <w:rsid w:val="00746281"/>
    <w:rsid w:val="007523B2"/>
    <w:rsid w:val="00753DAB"/>
    <w:rsid w:val="00754D0B"/>
    <w:rsid w:val="00762593"/>
    <w:rsid w:val="0076387A"/>
    <w:rsid w:val="007661B8"/>
    <w:rsid w:val="00774E77"/>
    <w:rsid w:val="0077573D"/>
    <w:rsid w:val="00780239"/>
    <w:rsid w:val="00782621"/>
    <w:rsid w:val="007932BF"/>
    <w:rsid w:val="00794382"/>
    <w:rsid w:val="007966AB"/>
    <w:rsid w:val="007A489B"/>
    <w:rsid w:val="007A4FF2"/>
    <w:rsid w:val="007A5C4B"/>
    <w:rsid w:val="007A6D13"/>
    <w:rsid w:val="007B0B9B"/>
    <w:rsid w:val="007B42C8"/>
    <w:rsid w:val="007B52C3"/>
    <w:rsid w:val="007B587F"/>
    <w:rsid w:val="007B6CEB"/>
    <w:rsid w:val="007B6EAF"/>
    <w:rsid w:val="007C1206"/>
    <w:rsid w:val="007C1DE4"/>
    <w:rsid w:val="007C20CD"/>
    <w:rsid w:val="007C488B"/>
    <w:rsid w:val="007C74A2"/>
    <w:rsid w:val="007C782F"/>
    <w:rsid w:val="007D1B50"/>
    <w:rsid w:val="007D2F8B"/>
    <w:rsid w:val="007D57D8"/>
    <w:rsid w:val="007D5EBE"/>
    <w:rsid w:val="007D69FA"/>
    <w:rsid w:val="007D7C02"/>
    <w:rsid w:val="007E58AA"/>
    <w:rsid w:val="007E76D9"/>
    <w:rsid w:val="007F262D"/>
    <w:rsid w:val="007F6ABE"/>
    <w:rsid w:val="00804D7F"/>
    <w:rsid w:val="0080574B"/>
    <w:rsid w:val="00806060"/>
    <w:rsid w:val="008066D0"/>
    <w:rsid w:val="0080682A"/>
    <w:rsid w:val="00806DB2"/>
    <w:rsid w:val="00814422"/>
    <w:rsid w:val="00816F9C"/>
    <w:rsid w:val="00817CE9"/>
    <w:rsid w:val="0082231E"/>
    <w:rsid w:val="0082672D"/>
    <w:rsid w:val="0083123F"/>
    <w:rsid w:val="00840C43"/>
    <w:rsid w:val="00840EF0"/>
    <w:rsid w:val="00843480"/>
    <w:rsid w:val="00843FB1"/>
    <w:rsid w:val="00845927"/>
    <w:rsid w:val="00847972"/>
    <w:rsid w:val="00852A95"/>
    <w:rsid w:val="008551F6"/>
    <w:rsid w:val="00855B38"/>
    <w:rsid w:val="008568C7"/>
    <w:rsid w:val="008568E9"/>
    <w:rsid w:val="00860133"/>
    <w:rsid w:val="00862B84"/>
    <w:rsid w:val="00866357"/>
    <w:rsid w:val="008700E9"/>
    <w:rsid w:val="0087186D"/>
    <w:rsid w:val="0087589A"/>
    <w:rsid w:val="00876490"/>
    <w:rsid w:val="0087668B"/>
    <w:rsid w:val="008770A2"/>
    <w:rsid w:val="0088049F"/>
    <w:rsid w:val="008809F0"/>
    <w:rsid w:val="008845E8"/>
    <w:rsid w:val="00885253"/>
    <w:rsid w:val="00885AF1"/>
    <w:rsid w:val="008949A7"/>
    <w:rsid w:val="00897D5D"/>
    <w:rsid w:val="00897F7B"/>
    <w:rsid w:val="008A05E8"/>
    <w:rsid w:val="008A5706"/>
    <w:rsid w:val="008A7F91"/>
    <w:rsid w:val="008B0CD2"/>
    <w:rsid w:val="008B432E"/>
    <w:rsid w:val="008B527C"/>
    <w:rsid w:val="008B5DCD"/>
    <w:rsid w:val="008B71C3"/>
    <w:rsid w:val="008C220B"/>
    <w:rsid w:val="008C4A43"/>
    <w:rsid w:val="008C4A4C"/>
    <w:rsid w:val="008C4B6F"/>
    <w:rsid w:val="008C7858"/>
    <w:rsid w:val="008D0524"/>
    <w:rsid w:val="008D0618"/>
    <w:rsid w:val="008D103C"/>
    <w:rsid w:val="008D4F0C"/>
    <w:rsid w:val="008E3D95"/>
    <w:rsid w:val="008E62A0"/>
    <w:rsid w:val="008E6A80"/>
    <w:rsid w:val="008E6D47"/>
    <w:rsid w:val="008E6FA8"/>
    <w:rsid w:val="008E76FD"/>
    <w:rsid w:val="008F7112"/>
    <w:rsid w:val="009005C5"/>
    <w:rsid w:val="00903A91"/>
    <w:rsid w:val="009048C3"/>
    <w:rsid w:val="0091061D"/>
    <w:rsid w:val="009130E8"/>
    <w:rsid w:val="00915D02"/>
    <w:rsid w:val="00916D29"/>
    <w:rsid w:val="00923229"/>
    <w:rsid w:val="00924AED"/>
    <w:rsid w:val="009255C5"/>
    <w:rsid w:val="00926A82"/>
    <w:rsid w:val="009271C6"/>
    <w:rsid w:val="009271FE"/>
    <w:rsid w:val="00931394"/>
    <w:rsid w:val="00931B8B"/>
    <w:rsid w:val="00931FCB"/>
    <w:rsid w:val="00933376"/>
    <w:rsid w:val="0093448C"/>
    <w:rsid w:val="00934A5E"/>
    <w:rsid w:val="0093722B"/>
    <w:rsid w:val="00942EBA"/>
    <w:rsid w:val="009456D6"/>
    <w:rsid w:val="009473C7"/>
    <w:rsid w:val="009605C9"/>
    <w:rsid w:val="00962D66"/>
    <w:rsid w:val="00970C79"/>
    <w:rsid w:val="00970D0A"/>
    <w:rsid w:val="00971D52"/>
    <w:rsid w:val="0097269B"/>
    <w:rsid w:val="0097394C"/>
    <w:rsid w:val="00974ADF"/>
    <w:rsid w:val="00976328"/>
    <w:rsid w:val="00980EA0"/>
    <w:rsid w:val="009834E3"/>
    <w:rsid w:val="00983DBA"/>
    <w:rsid w:val="00986F8B"/>
    <w:rsid w:val="009921EE"/>
    <w:rsid w:val="009937C5"/>
    <w:rsid w:val="00995CEA"/>
    <w:rsid w:val="00996EEE"/>
    <w:rsid w:val="009A074D"/>
    <w:rsid w:val="009A21E8"/>
    <w:rsid w:val="009A746A"/>
    <w:rsid w:val="009C03A6"/>
    <w:rsid w:val="009C3896"/>
    <w:rsid w:val="009C5D61"/>
    <w:rsid w:val="009D2874"/>
    <w:rsid w:val="009D58DF"/>
    <w:rsid w:val="009D6144"/>
    <w:rsid w:val="009E0AD4"/>
    <w:rsid w:val="009E2BB2"/>
    <w:rsid w:val="009E2E97"/>
    <w:rsid w:val="009E3076"/>
    <w:rsid w:val="009E7D7D"/>
    <w:rsid w:val="009F1A71"/>
    <w:rsid w:val="009F2843"/>
    <w:rsid w:val="009F367B"/>
    <w:rsid w:val="009F6D04"/>
    <w:rsid w:val="00A02E7D"/>
    <w:rsid w:val="00A036D0"/>
    <w:rsid w:val="00A03AA9"/>
    <w:rsid w:val="00A043FE"/>
    <w:rsid w:val="00A05B09"/>
    <w:rsid w:val="00A05CAA"/>
    <w:rsid w:val="00A13074"/>
    <w:rsid w:val="00A131EB"/>
    <w:rsid w:val="00A15002"/>
    <w:rsid w:val="00A16530"/>
    <w:rsid w:val="00A2371C"/>
    <w:rsid w:val="00A27B7A"/>
    <w:rsid w:val="00A30906"/>
    <w:rsid w:val="00A30C6C"/>
    <w:rsid w:val="00A3172B"/>
    <w:rsid w:val="00A31CDC"/>
    <w:rsid w:val="00A34446"/>
    <w:rsid w:val="00A358E4"/>
    <w:rsid w:val="00A36923"/>
    <w:rsid w:val="00A37893"/>
    <w:rsid w:val="00A41737"/>
    <w:rsid w:val="00A41C31"/>
    <w:rsid w:val="00A44C81"/>
    <w:rsid w:val="00A477FA"/>
    <w:rsid w:val="00A51D0A"/>
    <w:rsid w:val="00A56FD8"/>
    <w:rsid w:val="00A615DC"/>
    <w:rsid w:val="00A63E20"/>
    <w:rsid w:val="00A6447D"/>
    <w:rsid w:val="00A71E20"/>
    <w:rsid w:val="00A7311C"/>
    <w:rsid w:val="00A73D12"/>
    <w:rsid w:val="00A73D5B"/>
    <w:rsid w:val="00A73D60"/>
    <w:rsid w:val="00A74AFC"/>
    <w:rsid w:val="00A765F4"/>
    <w:rsid w:val="00A83244"/>
    <w:rsid w:val="00A8350C"/>
    <w:rsid w:val="00A83B0D"/>
    <w:rsid w:val="00A851C9"/>
    <w:rsid w:val="00A86077"/>
    <w:rsid w:val="00A9412D"/>
    <w:rsid w:val="00A97688"/>
    <w:rsid w:val="00AA2036"/>
    <w:rsid w:val="00AA2ECF"/>
    <w:rsid w:val="00AA40A5"/>
    <w:rsid w:val="00AB3C15"/>
    <w:rsid w:val="00AB4EB7"/>
    <w:rsid w:val="00AB7CC3"/>
    <w:rsid w:val="00AC1B0A"/>
    <w:rsid w:val="00AC3105"/>
    <w:rsid w:val="00AC626B"/>
    <w:rsid w:val="00AC6DD5"/>
    <w:rsid w:val="00AD5D50"/>
    <w:rsid w:val="00AD6FBA"/>
    <w:rsid w:val="00AD708E"/>
    <w:rsid w:val="00AE147C"/>
    <w:rsid w:val="00AE2A21"/>
    <w:rsid w:val="00AE4860"/>
    <w:rsid w:val="00AE6023"/>
    <w:rsid w:val="00AF15F5"/>
    <w:rsid w:val="00AF1A3B"/>
    <w:rsid w:val="00AF1BB0"/>
    <w:rsid w:val="00AF658E"/>
    <w:rsid w:val="00AF7A87"/>
    <w:rsid w:val="00B00BD3"/>
    <w:rsid w:val="00B0781C"/>
    <w:rsid w:val="00B10B87"/>
    <w:rsid w:val="00B13CBC"/>
    <w:rsid w:val="00B151C9"/>
    <w:rsid w:val="00B17624"/>
    <w:rsid w:val="00B20DED"/>
    <w:rsid w:val="00B2245F"/>
    <w:rsid w:val="00B22E71"/>
    <w:rsid w:val="00B23760"/>
    <w:rsid w:val="00B30EFC"/>
    <w:rsid w:val="00B3175E"/>
    <w:rsid w:val="00B32443"/>
    <w:rsid w:val="00B35BA2"/>
    <w:rsid w:val="00B37F9D"/>
    <w:rsid w:val="00B407F2"/>
    <w:rsid w:val="00B43336"/>
    <w:rsid w:val="00B51153"/>
    <w:rsid w:val="00B539E2"/>
    <w:rsid w:val="00B610E3"/>
    <w:rsid w:val="00B62BF6"/>
    <w:rsid w:val="00B63364"/>
    <w:rsid w:val="00B64E5C"/>
    <w:rsid w:val="00B708B4"/>
    <w:rsid w:val="00B70E2B"/>
    <w:rsid w:val="00B710F6"/>
    <w:rsid w:val="00B7237A"/>
    <w:rsid w:val="00B7462E"/>
    <w:rsid w:val="00B76449"/>
    <w:rsid w:val="00B77AD9"/>
    <w:rsid w:val="00B808F3"/>
    <w:rsid w:val="00B8256C"/>
    <w:rsid w:val="00B825F2"/>
    <w:rsid w:val="00B848B8"/>
    <w:rsid w:val="00B84B41"/>
    <w:rsid w:val="00B9156B"/>
    <w:rsid w:val="00B9175C"/>
    <w:rsid w:val="00B93507"/>
    <w:rsid w:val="00B93DFE"/>
    <w:rsid w:val="00B97E96"/>
    <w:rsid w:val="00BA08A7"/>
    <w:rsid w:val="00BA1D36"/>
    <w:rsid w:val="00BA1FA7"/>
    <w:rsid w:val="00BA5443"/>
    <w:rsid w:val="00BB7704"/>
    <w:rsid w:val="00BB779C"/>
    <w:rsid w:val="00BC01D4"/>
    <w:rsid w:val="00BC46D1"/>
    <w:rsid w:val="00BC50B6"/>
    <w:rsid w:val="00BC6AEC"/>
    <w:rsid w:val="00BC6FE9"/>
    <w:rsid w:val="00BC709B"/>
    <w:rsid w:val="00BD7F81"/>
    <w:rsid w:val="00BE11AE"/>
    <w:rsid w:val="00BE2671"/>
    <w:rsid w:val="00BE3DB4"/>
    <w:rsid w:val="00BF1A00"/>
    <w:rsid w:val="00BF2747"/>
    <w:rsid w:val="00BF3836"/>
    <w:rsid w:val="00BF41CA"/>
    <w:rsid w:val="00BF62C5"/>
    <w:rsid w:val="00BF6B02"/>
    <w:rsid w:val="00BF7FDC"/>
    <w:rsid w:val="00C01F45"/>
    <w:rsid w:val="00C03028"/>
    <w:rsid w:val="00C05EC2"/>
    <w:rsid w:val="00C11B44"/>
    <w:rsid w:val="00C140F9"/>
    <w:rsid w:val="00C154BE"/>
    <w:rsid w:val="00C16656"/>
    <w:rsid w:val="00C167E9"/>
    <w:rsid w:val="00C17487"/>
    <w:rsid w:val="00C24304"/>
    <w:rsid w:val="00C244EB"/>
    <w:rsid w:val="00C2686E"/>
    <w:rsid w:val="00C3157D"/>
    <w:rsid w:val="00C31BFA"/>
    <w:rsid w:val="00C32505"/>
    <w:rsid w:val="00C32B0C"/>
    <w:rsid w:val="00C378FC"/>
    <w:rsid w:val="00C45C5A"/>
    <w:rsid w:val="00C473D5"/>
    <w:rsid w:val="00C519DE"/>
    <w:rsid w:val="00C52009"/>
    <w:rsid w:val="00C525AF"/>
    <w:rsid w:val="00C550CE"/>
    <w:rsid w:val="00C607EF"/>
    <w:rsid w:val="00C616B2"/>
    <w:rsid w:val="00C61ED6"/>
    <w:rsid w:val="00C627A4"/>
    <w:rsid w:val="00C64A56"/>
    <w:rsid w:val="00C64CCA"/>
    <w:rsid w:val="00C65F39"/>
    <w:rsid w:val="00C66133"/>
    <w:rsid w:val="00C72AA4"/>
    <w:rsid w:val="00C731F5"/>
    <w:rsid w:val="00C74DF1"/>
    <w:rsid w:val="00C7519B"/>
    <w:rsid w:val="00C80316"/>
    <w:rsid w:val="00C83946"/>
    <w:rsid w:val="00C85781"/>
    <w:rsid w:val="00C91561"/>
    <w:rsid w:val="00C936F5"/>
    <w:rsid w:val="00C94E02"/>
    <w:rsid w:val="00CA04F5"/>
    <w:rsid w:val="00CA44CC"/>
    <w:rsid w:val="00CA6228"/>
    <w:rsid w:val="00CA7852"/>
    <w:rsid w:val="00CB0F72"/>
    <w:rsid w:val="00CB1B65"/>
    <w:rsid w:val="00CC059C"/>
    <w:rsid w:val="00CC0705"/>
    <w:rsid w:val="00CC20E1"/>
    <w:rsid w:val="00CC2881"/>
    <w:rsid w:val="00CC4855"/>
    <w:rsid w:val="00CC76BB"/>
    <w:rsid w:val="00CD137D"/>
    <w:rsid w:val="00CD4866"/>
    <w:rsid w:val="00CE0E5E"/>
    <w:rsid w:val="00CE137A"/>
    <w:rsid w:val="00CE32F6"/>
    <w:rsid w:val="00CE3A53"/>
    <w:rsid w:val="00CE3F76"/>
    <w:rsid w:val="00CE61A1"/>
    <w:rsid w:val="00CE7911"/>
    <w:rsid w:val="00CF0590"/>
    <w:rsid w:val="00CF0B1A"/>
    <w:rsid w:val="00CF3A21"/>
    <w:rsid w:val="00CF53B3"/>
    <w:rsid w:val="00CF5A77"/>
    <w:rsid w:val="00CF6CC2"/>
    <w:rsid w:val="00D0368D"/>
    <w:rsid w:val="00D03F60"/>
    <w:rsid w:val="00D13F99"/>
    <w:rsid w:val="00D152E0"/>
    <w:rsid w:val="00D164B0"/>
    <w:rsid w:val="00D177E2"/>
    <w:rsid w:val="00D20AE3"/>
    <w:rsid w:val="00D25CF3"/>
    <w:rsid w:val="00D3429E"/>
    <w:rsid w:val="00D34FBB"/>
    <w:rsid w:val="00D47BE4"/>
    <w:rsid w:val="00D51075"/>
    <w:rsid w:val="00D51D5B"/>
    <w:rsid w:val="00D5643E"/>
    <w:rsid w:val="00D56EAA"/>
    <w:rsid w:val="00D61F5F"/>
    <w:rsid w:val="00D62545"/>
    <w:rsid w:val="00D71CA5"/>
    <w:rsid w:val="00D73357"/>
    <w:rsid w:val="00D73DE8"/>
    <w:rsid w:val="00D73F2E"/>
    <w:rsid w:val="00D8055A"/>
    <w:rsid w:val="00D848A4"/>
    <w:rsid w:val="00DA0AE5"/>
    <w:rsid w:val="00DA183C"/>
    <w:rsid w:val="00DA446F"/>
    <w:rsid w:val="00DA5D88"/>
    <w:rsid w:val="00DA640D"/>
    <w:rsid w:val="00DB0D4D"/>
    <w:rsid w:val="00DC17CF"/>
    <w:rsid w:val="00DC56B4"/>
    <w:rsid w:val="00DD0327"/>
    <w:rsid w:val="00DD181D"/>
    <w:rsid w:val="00DD6F12"/>
    <w:rsid w:val="00DE0327"/>
    <w:rsid w:val="00DE3641"/>
    <w:rsid w:val="00DE3C73"/>
    <w:rsid w:val="00DE42A3"/>
    <w:rsid w:val="00DE7FA5"/>
    <w:rsid w:val="00DF2386"/>
    <w:rsid w:val="00DF2CD8"/>
    <w:rsid w:val="00DF4481"/>
    <w:rsid w:val="00DF448A"/>
    <w:rsid w:val="00DF6902"/>
    <w:rsid w:val="00DF78EB"/>
    <w:rsid w:val="00E00A6D"/>
    <w:rsid w:val="00E05516"/>
    <w:rsid w:val="00E07D98"/>
    <w:rsid w:val="00E11AD4"/>
    <w:rsid w:val="00E166A0"/>
    <w:rsid w:val="00E2088D"/>
    <w:rsid w:val="00E20EFA"/>
    <w:rsid w:val="00E23611"/>
    <w:rsid w:val="00E26405"/>
    <w:rsid w:val="00E26E25"/>
    <w:rsid w:val="00E2702F"/>
    <w:rsid w:val="00E30A8C"/>
    <w:rsid w:val="00E35290"/>
    <w:rsid w:val="00E357AA"/>
    <w:rsid w:val="00E3774D"/>
    <w:rsid w:val="00E41027"/>
    <w:rsid w:val="00E4272A"/>
    <w:rsid w:val="00E5456D"/>
    <w:rsid w:val="00E55BF2"/>
    <w:rsid w:val="00E60566"/>
    <w:rsid w:val="00E635FC"/>
    <w:rsid w:val="00E72B97"/>
    <w:rsid w:val="00E75A82"/>
    <w:rsid w:val="00E8061E"/>
    <w:rsid w:val="00E81A14"/>
    <w:rsid w:val="00E81AA2"/>
    <w:rsid w:val="00E83CE1"/>
    <w:rsid w:val="00E84E39"/>
    <w:rsid w:val="00E86586"/>
    <w:rsid w:val="00E872F4"/>
    <w:rsid w:val="00E87CF1"/>
    <w:rsid w:val="00E9035D"/>
    <w:rsid w:val="00E907BD"/>
    <w:rsid w:val="00E945E5"/>
    <w:rsid w:val="00E95FE4"/>
    <w:rsid w:val="00EA70C4"/>
    <w:rsid w:val="00EA7AFC"/>
    <w:rsid w:val="00EB21D1"/>
    <w:rsid w:val="00EB789D"/>
    <w:rsid w:val="00EC0E07"/>
    <w:rsid w:val="00EC54CD"/>
    <w:rsid w:val="00EC6EE3"/>
    <w:rsid w:val="00ED045F"/>
    <w:rsid w:val="00ED0913"/>
    <w:rsid w:val="00ED0DE1"/>
    <w:rsid w:val="00ED489A"/>
    <w:rsid w:val="00ED4B79"/>
    <w:rsid w:val="00EE30EF"/>
    <w:rsid w:val="00EE7155"/>
    <w:rsid w:val="00EF638A"/>
    <w:rsid w:val="00EF798C"/>
    <w:rsid w:val="00F0112A"/>
    <w:rsid w:val="00F057F2"/>
    <w:rsid w:val="00F06F80"/>
    <w:rsid w:val="00F1245B"/>
    <w:rsid w:val="00F12D16"/>
    <w:rsid w:val="00F14E46"/>
    <w:rsid w:val="00F14EE9"/>
    <w:rsid w:val="00F23F36"/>
    <w:rsid w:val="00F24F94"/>
    <w:rsid w:val="00F3078D"/>
    <w:rsid w:val="00F322CB"/>
    <w:rsid w:val="00F32F9B"/>
    <w:rsid w:val="00F3378B"/>
    <w:rsid w:val="00F34070"/>
    <w:rsid w:val="00F350DF"/>
    <w:rsid w:val="00F35E8D"/>
    <w:rsid w:val="00F41EF4"/>
    <w:rsid w:val="00F4247D"/>
    <w:rsid w:val="00F43EDA"/>
    <w:rsid w:val="00F453B3"/>
    <w:rsid w:val="00F464F7"/>
    <w:rsid w:val="00F466A3"/>
    <w:rsid w:val="00F46D9A"/>
    <w:rsid w:val="00F50E0D"/>
    <w:rsid w:val="00F5205F"/>
    <w:rsid w:val="00F530F4"/>
    <w:rsid w:val="00F54E6A"/>
    <w:rsid w:val="00F54FBB"/>
    <w:rsid w:val="00F552FE"/>
    <w:rsid w:val="00F573B2"/>
    <w:rsid w:val="00F57BBD"/>
    <w:rsid w:val="00F604E5"/>
    <w:rsid w:val="00F607C0"/>
    <w:rsid w:val="00F6754E"/>
    <w:rsid w:val="00F72E8D"/>
    <w:rsid w:val="00F73055"/>
    <w:rsid w:val="00F742DF"/>
    <w:rsid w:val="00F7512C"/>
    <w:rsid w:val="00F855DA"/>
    <w:rsid w:val="00F90455"/>
    <w:rsid w:val="00F91AC8"/>
    <w:rsid w:val="00F9554F"/>
    <w:rsid w:val="00F9559F"/>
    <w:rsid w:val="00F95884"/>
    <w:rsid w:val="00FA4B09"/>
    <w:rsid w:val="00FA6801"/>
    <w:rsid w:val="00FA6EDF"/>
    <w:rsid w:val="00FA74FF"/>
    <w:rsid w:val="00FA79E9"/>
    <w:rsid w:val="00FB4971"/>
    <w:rsid w:val="00FC1942"/>
    <w:rsid w:val="00FC2EF3"/>
    <w:rsid w:val="00FD4C02"/>
    <w:rsid w:val="00FD4D79"/>
    <w:rsid w:val="00FE0E5A"/>
    <w:rsid w:val="00FE1889"/>
    <w:rsid w:val="00FE2F62"/>
    <w:rsid w:val="00FE3312"/>
    <w:rsid w:val="00FE39CE"/>
    <w:rsid w:val="00FE706B"/>
    <w:rsid w:val="00FE7464"/>
    <w:rsid w:val="00FF38D6"/>
    <w:rsid w:val="00FF4D21"/>
    <w:rsid w:val="00FF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DD5"/>
  </w:style>
  <w:style w:type="paragraph" w:styleId="a5">
    <w:name w:val="footer"/>
    <w:basedOn w:val="a"/>
    <w:link w:val="a6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DD5"/>
  </w:style>
  <w:style w:type="paragraph" w:styleId="a7">
    <w:name w:val="Balloon Text"/>
    <w:basedOn w:val="a"/>
    <w:link w:val="a8"/>
    <w:uiPriority w:val="99"/>
    <w:semiHidden/>
    <w:unhideWhenUsed/>
    <w:rsid w:val="00AC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DD5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A615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DD5"/>
  </w:style>
  <w:style w:type="paragraph" w:styleId="a5">
    <w:name w:val="footer"/>
    <w:basedOn w:val="a"/>
    <w:link w:val="a6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DD5"/>
  </w:style>
  <w:style w:type="paragraph" w:styleId="a7">
    <w:name w:val="Balloon Text"/>
    <w:basedOn w:val="a"/>
    <w:link w:val="a8"/>
    <w:uiPriority w:val="99"/>
    <w:semiHidden/>
    <w:unhideWhenUsed/>
    <w:rsid w:val="00AC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Лейсан</cp:lastModifiedBy>
  <cp:revision>3</cp:revision>
  <cp:lastPrinted>2018-10-11T15:24:00Z</cp:lastPrinted>
  <dcterms:created xsi:type="dcterms:W3CDTF">2018-10-11T15:27:00Z</dcterms:created>
  <dcterms:modified xsi:type="dcterms:W3CDTF">2018-10-15T07:42:00Z</dcterms:modified>
</cp:coreProperties>
</file>